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EB" w:rsidRPr="000D4D47" w:rsidRDefault="000F47EB" w:rsidP="000F47EB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4D47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p w:rsidR="000F47EB" w:rsidRPr="000D4D47" w:rsidRDefault="000D4D47" w:rsidP="000D4D4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992"/>
        <w:gridCol w:w="2410"/>
        <w:gridCol w:w="2269"/>
        <w:gridCol w:w="3686"/>
      </w:tblGrid>
      <w:tr w:rsidR="00CC155E" w:rsidRPr="00613B1C" w:rsidTr="00CC155E">
        <w:trPr>
          <w:trHeight w:val="56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CC155E" w:rsidRPr="00613B1C" w:rsidTr="00CC155E">
        <w:trPr>
          <w:trHeight w:val="276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стало бы с музыкой, если бы не </w:t>
            </w:r>
            <w:r w:rsidRPr="00411BE9">
              <w:rPr>
                <w:rFonts w:ascii="Times New Roman" w:hAnsi="Times New Roman" w:cs="Times New Roman"/>
                <w:b/>
                <w:sz w:val="24"/>
                <w:szCs w:val="24"/>
              </w:rPr>
              <w:t>было литературы?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613B1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11B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Искусство в нашей жизни.</w:t>
            </w:r>
          </w:p>
          <w:p w:rsidR="00CC155E" w:rsidRDefault="00CC155E" w:rsidP="00613B1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Связь музыки и лите</w:t>
            </w:r>
            <w:r w:rsidRPr="00613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55E" w:rsidRPr="006619F3" w:rsidRDefault="00CC155E" w:rsidP="00613B1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9F3">
              <w:rPr>
                <w:rFonts w:ascii="Times New Roman" w:hAnsi="Times New Roman" w:cs="Times New Roman"/>
                <w:i/>
                <w:sz w:val="24"/>
                <w:szCs w:val="24"/>
              </w:rPr>
              <w:t>В.Локтев, О.Высоцкая «Песня о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6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Различать характерные виды искусства.</w:t>
            </w:r>
          </w:p>
          <w:p w:rsidR="00CC155E" w:rsidRPr="00613B1C" w:rsidRDefault="00CC155E" w:rsidP="006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 xml:space="preserve">Находить ассоциативные связи 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между художественными образами музыки и другими образами искусства.</w:t>
            </w:r>
          </w:p>
          <w:p w:rsidR="00CC155E" w:rsidRPr="00613B1C" w:rsidRDefault="00CC155E" w:rsidP="006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Использовать песенные произведения в соответствии с их интонационно – образным содержанием.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A33939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t>Песни без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DD3517">
            <w:pPr>
              <w:shd w:val="clear" w:color="auto" w:fill="FFFFFF"/>
              <w:spacing w:line="283" w:lineRule="exact"/>
              <w:ind w:right="5"/>
            </w:pPr>
            <w:r w:rsidRPr="00613B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Песня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рас</w:t>
            </w:r>
            <w:r w:rsidRPr="00613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пространенный жанр </w:t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музыкально-литера</w:t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творчества. Песня – душа народа. Роль песни в жизни </w:t>
            </w:r>
            <w:r w:rsidRPr="00613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человека. Как сложи</w:t>
            </w:r>
            <w:r w:rsidRPr="00613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ли песню?Вокализ – песня без слов.</w:t>
            </w:r>
          </w:p>
          <w:p w:rsidR="00CC155E" w:rsidRPr="00DD3517" w:rsidRDefault="00CC155E" w:rsidP="00DD3517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D3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Рахманинов. Концерт № 3 (тема 1 ч.). С. </w:t>
            </w:r>
            <w:r w:rsidRPr="00DD35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Рахманинов. Вокализ.</w:t>
            </w:r>
          </w:p>
          <w:p w:rsidR="00CC155E" w:rsidRPr="00613B1C" w:rsidRDefault="00CC155E" w:rsidP="00DD3517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единство истоков различных видов искусства.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эмоциональную отзывчивость к музыкальным произведениям при их восприятии и исполнении.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A33939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t>Как сложили песню?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DA3B8C">
            <w:pPr>
              <w:shd w:val="clear" w:color="auto" w:fill="FFFFFF"/>
              <w:spacing w:line="283" w:lineRule="exact"/>
              <w:ind w:right="5"/>
            </w:pPr>
            <w:r w:rsidRPr="00613B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Песня – </w:t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самый рас</w:t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13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пространенный жанр </w:t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музыкально-литера</w:t>
            </w:r>
            <w:r w:rsidRPr="00613B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творчества. Песня – душа народа. Роль  русской народной песни в жизни </w:t>
            </w:r>
            <w:r w:rsidRPr="00613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человека.</w:t>
            </w:r>
          </w:p>
          <w:p w:rsidR="00CC155E" w:rsidRPr="00613B1C" w:rsidRDefault="00CC155E" w:rsidP="00DA3B8C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11BE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Русская наро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дная песня «Мы пойдем погулять», «Ты река…»</w:t>
            </w:r>
          </w:p>
          <w:p w:rsidR="00CC155E" w:rsidRPr="00613B1C" w:rsidRDefault="00CC155E" w:rsidP="0073135F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обобщать многообразие связей музыки, литературы и изобразительного искусства по критериям, заданным в учебнике. 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музыку, передавая её общий художественный смысл.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A33939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t>Другая жизнь песни. Романс.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3B1C">
              <w:rPr>
                <w:rFonts w:ascii="Times New Roman" w:hAnsi="Times New Roman"/>
                <w:sz w:val="24"/>
                <w:szCs w:val="24"/>
              </w:rPr>
              <w:t>Мир образов, запечатленных в звуках романса.</w:t>
            </w:r>
          </w:p>
          <w:p w:rsidR="00CC155E" w:rsidRPr="00411BE9" w:rsidRDefault="00CC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/>
                <w:sz w:val="24"/>
                <w:szCs w:val="24"/>
              </w:rPr>
              <w:t xml:space="preserve">Черты общности и отличия между романсом и песней. Внимание и любовь к окружающему миру как одна из излюбленных тем в русском романсе (на примере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романса «Жаворонок» М.Глинки</w:t>
            </w:r>
            <w:r w:rsidRPr="00411BE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CC155E" w:rsidRPr="00613B1C" w:rsidRDefault="00CC155E" w:rsidP="00411B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3B1C">
              <w:rPr>
                <w:rFonts w:ascii="Times New Roman" w:hAnsi="Times New Roman"/>
                <w:i/>
                <w:sz w:val="24"/>
                <w:szCs w:val="24"/>
              </w:rPr>
              <w:t>Н.Кукольника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11BE9">
              <w:rPr>
                <w:rFonts w:ascii="Times New Roman" w:hAnsi="Times New Roman"/>
                <w:i/>
                <w:sz w:val="24"/>
                <w:szCs w:val="24"/>
              </w:rPr>
              <w:t>Чайковский «Грустная песенка». М. Глинка «Жаворонок». М. Глинка – М. Балакирев «Жаворонок».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Сравнивать музыкальные произведения разных жанров и стилей.</w:t>
            </w:r>
          </w:p>
          <w:p w:rsidR="00CC155E" w:rsidRPr="00613B1C" w:rsidRDefault="00CC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Находить ассоциативные связи между художественными образами литературы и музыки.</w:t>
            </w:r>
          </w:p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Раскрывать особенности музыкального воплощения поэтических текстов.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D9064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3D3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7D1011" w:rsidRDefault="00CC155E" w:rsidP="003D3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Перерастание песен</w:t>
            </w: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инструментальные </w:t>
            </w: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пьесы.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и рассказывать о влиянии музыки на человека (на примере  инструментальных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жанров).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ть возможности эмоционального воздействия музыки на человека.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сверстниками в процессе коллективного обсуждения вопросов учебника (учитывать мнения товарищей)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D9064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A33939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t>Опера.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DA3B8C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оперного искусства. Основные понятия жанра. Синтез искусств (музыкального, драматического и изобразительного) в опере. В основе оперы – литературное произведение.</w:t>
            </w:r>
          </w:p>
          <w:p w:rsidR="00CC155E" w:rsidRPr="00A33939" w:rsidRDefault="00CC155E" w:rsidP="00DA3B8C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  Римского-Корсакова «Садко»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«Колыбельная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Волховы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«Песня Садко».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многообразие связей музыки, литературы и изобразительного искусства (с учетом критериев, представленных в учебнике).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развитием одного ил нескольких образов в музыке.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о яркости и контрастности образов в музыке.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 интерпретировать содержание музыкальных произведений в изобразительной деятельности.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D9064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A33939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t>Балет.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411BE9" w:rsidRDefault="00CC155E" w:rsidP="00FA08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черты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жанр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балет.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оперы и балета (на примере мазурки из оперы </w:t>
            </w:r>
            <w:r w:rsidRPr="00411B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М.Глинки «Жизнь за царя»).</w:t>
            </w:r>
          </w:p>
          <w:p w:rsidR="00CC155E" w:rsidRPr="00613B1C" w:rsidRDefault="00CC155E" w:rsidP="00FA08E8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многообразие связей музыки, литературы и изобразительного искусства (с учетом критериев, представленных в учебнике).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круг музыкальных образов в различных музыкальных произведениях.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содержания.</w:t>
            </w:r>
          </w:p>
          <w:p w:rsidR="00CC155E" w:rsidRPr="00613B1C" w:rsidRDefault="00CC155E" w:rsidP="003D3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 интерпретировать содержание музыкальных произведений в пении, музыкально – ритмическом движении.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D9064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0D4D47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Кантата.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DA3B8C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Связи музыки с лите</w:t>
            </w:r>
            <w:r w:rsidRPr="00613B1C">
              <w:rPr>
                <w:rFonts w:ascii="Times New Roman" w:hAnsi="Times New Roman" w:cs="Times New Roman"/>
                <w:iCs/>
                <w:sz w:val="24"/>
                <w:szCs w:val="24"/>
              </w:rPr>
              <w:t>ратурой: произведения программной  музыки, созданные на основе различных литературных источников.</w:t>
            </w:r>
          </w:p>
          <w:p w:rsidR="00CC155E" w:rsidRPr="00411BE9" w:rsidRDefault="00CC155E" w:rsidP="00DA3B8C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Поэма – кантата  Г. Свиридова «Памяти  Сергея Есенина»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значение литературы для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площения музыкальных образов.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обобщать многообразие связей музыки и литературы.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0D4D47" w:rsidRDefault="00CC155E" w:rsidP="000F4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песен в симфонические мелодии.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литературы в появлении новых музыкальных жанров.</w:t>
            </w:r>
          </w:p>
          <w:p w:rsidR="00CC155E" w:rsidRPr="00D61824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1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Н. Римский – Корсаков « Сеча при </w:t>
            </w:r>
            <w:proofErr w:type="spellStart"/>
            <w:r w:rsidRPr="00D61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Керженце</w:t>
            </w:r>
            <w:proofErr w:type="spellEnd"/>
            <w:r w:rsidRPr="00D61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музыкальных жанров, тем. 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вид искусства, её возникновение и взаимосвязь с литературой.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0D4D47" w:rsidRDefault="00CC155E" w:rsidP="00D61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24">
              <w:rPr>
                <w:rFonts w:ascii="Times New Roman" w:hAnsi="Times New Roman" w:cs="Times New Roman"/>
                <w:b/>
                <w:sz w:val="24"/>
                <w:szCs w:val="24"/>
              </w:rPr>
              <w:t>Что стало бы с лите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ратурой, если бы не было музыки?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D5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 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 xml:space="preserve"> одна из важнейших тем литературы. </w:t>
            </w:r>
          </w:p>
          <w:p w:rsidR="00CC155E" w:rsidRPr="00411BE9" w:rsidRDefault="00CC155E" w:rsidP="00411BE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11BE9">
              <w:rPr>
                <w:rFonts w:ascii="Times New Roman" w:eastAsia="Calibri" w:hAnsi="Times New Roman"/>
                <w:i/>
                <w:sz w:val="24"/>
                <w:szCs w:val="24"/>
              </w:rPr>
              <w:t>«У лукоморья» (</w:t>
            </w:r>
            <w:proofErr w:type="spellStart"/>
            <w:r w:rsidRPr="00411BE9">
              <w:rPr>
                <w:rFonts w:ascii="Times New Roman" w:eastAsia="Calibri" w:hAnsi="Times New Roman"/>
                <w:i/>
                <w:sz w:val="24"/>
                <w:szCs w:val="24"/>
              </w:rPr>
              <w:t>попевка</w:t>
            </w:r>
            <w:proofErr w:type="spellEnd"/>
            <w:r w:rsidRPr="00411BE9">
              <w:rPr>
                <w:rFonts w:ascii="Times New Roman" w:eastAsia="Calibri" w:hAnsi="Times New Roman"/>
                <w:i/>
                <w:sz w:val="24"/>
                <w:szCs w:val="24"/>
              </w:rPr>
              <w:t>).</w:t>
            </w:r>
          </w:p>
          <w:p w:rsidR="00CC155E" w:rsidRPr="00411BE9" w:rsidRDefault="00CC155E" w:rsidP="00411BE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11BE9">
              <w:rPr>
                <w:rFonts w:ascii="Times New Roman" w:eastAsia="Calibri" w:hAnsi="Times New Roman"/>
                <w:i/>
                <w:sz w:val="24"/>
                <w:szCs w:val="24"/>
              </w:rPr>
              <w:t>Норвежская народная песня «Волшебный смычок».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Находить ассоциативные связи между художественными образами литературы и  музыки.</w:t>
            </w:r>
          </w:p>
          <w:p w:rsidR="00CC155E" w:rsidRPr="00613B1C" w:rsidRDefault="00CC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Исследовать значение музыки для воплощения литературных образов.</w:t>
            </w:r>
          </w:p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Анализировать и обобщать многообразие связей музыки и литературы.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0D4D47" w:rsidRDefault="00CC155E" w:rsidP="00D6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24">
              <w:rPr>
                <w:rFonts w:ascii="Times New Roman" w:hAnsi="Times New Roman" w:cs="Times New Roman"/>
                <w:b/>
                <w:sz w:val="24"/>
                <w:szCs w:val="24"/>
              </w:rPr>
              <w:t>Музыка-главный герой сказки</w:t>
            </w:r>
            <w:r w:rsidRPr="00D61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411BE9" w:rsidRDefault="00CC155E" w:rsidP="00411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/>
                <w:sz w:val="24"/>
                <w:szCs w:val="24"/>
              </w:rPr>
              <w:t>Черты сходства между литературной  и музыкальной речью (на примере  сказок разных народов мира).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Грузинская народная мело</w:t>
            </w:r>
            <w:r w:rsidRPr="00411BE9">
              <w:rPr>
                <w:rFonts w:ascii="Times New Roman" w:hAnsi="Times New Roman"/>
                <w:i/>
                <w:sz w:val="24"/>
                <w:szCs w:val="24"/>
              </w:rPr>
              <w:t>дия. «Чела»</w:t>
            </w:r>
          </w:p>
          <w:p w:rsidR="00CC155E" w:rsidRPr="00411BE9" w:rsidRDefault="00CC155E" w:rsidP="00411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BE9">
              <w:rPr>
                <w:rFonts w:ascii="Times New Roman" w:hAnsi="Times New Roman"/>
                <w:i/>
                <w:sz w:val="24"/>
                <w:szCs w:val="24"/>
              </w:rPr>
              <w:t>Сказка «Музыкант-чародей».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Аладов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«Ме</w:t>
            </w:r>
            <w:r w:rsidRPr="00411BE9">
              <w:rPr>
                <w:rFonts w:ascii="Times New Roman" w:hAnsi="Times New Roman"/>
                <w:i/>
                <w:sz w:val="24"/>
                <w:szCs w:val="24"/>
              </w:rPr>
              <w:t>лодия».</w:t>
            </w:r>
          </w:p>
          <w:p w:rsidR="00CC155E" w:rsidRPr="00411BE9" w:rsidRDefault="00CC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155E" w:rsidRPr="00613B1C" w:rsidRDefault="00CC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Воспринимать и выявлять внутренние  связи между музыкой и литературой.</w:t>
            </w:r>
          </w:p>
          <w:p w:rsidR="00CC155E" w:rsidRPr="00613B1C" w:rsidRDefault="00CC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Исследовать значение литературы для воплощения музыкальных образов.</w:t>
            </w:r>
          </w:p>
          <w:p w:rsidR="00CC155E" w:rsidRPr="00613B1C" w:rsidRDefault="00CC155E" w:rsidP="00872C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0D4D47" w:rsidRDefault="00CC155E" w:rsidP="00DA3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47">
              <w:rPr>
                <w:rFonts w:ascii="Times New Roman" w:hAnsi="Times New Roman" w:cs="Times New Roman"/>
                <w:b/>
                <w:sz w:val="24"/>
                <w:szCs w:val="24"/>
              </w:rPr>
              <w:t>Музыка-главный герой басни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411BE9">
            <w:pPr>
              <w:spacing w:after="0" w:line="240" w:lineRule="auto"/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одна из важнейших тем литературы. В чем проявляется мораль басни И.А. Крылова «Квартет» Знать термины: дуэт, трио, квартет.</w:t>
            </w:r>
          </w:p>
          <w:p w:rsidR="00CC155E" w:rsidRPr="00411BE9" w:rsidRDefault="00CC155E" w:rsidP="00411B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B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 Крылов «Квартет» (три фрагмента «хаотической» квартетной музыки).</w:t>
            </w:r>
          </w:p>
          <w:p w:rsidR="00CC155E" w:rsidRPr="00411BE9" w:rsidRDefault="00CC155E" w:rsidP="00411B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B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 Бородин. Квартет № 2 (фрагмент 3-й части).</w:t>
            </w:r>
          </w:p>
          <w:p w:rsidR="00CC155E" w:rsidRPr="00613B1C" w:rsidRDefault="00CC155E" w:rsidP="00B6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B6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литературы и  музыки.</w:t>
            </w:r>
          </w:p>
          <w:p w:rsidR="00CC155E" w:rsidRPr="00613B1C" w:rsidRDefault="00CC155E" w:rsidP="00B6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значение музыки для воплощения литературных образов.</w:t>
            </w:r>
          </w:p>
          <w:p w:rsidR="00CC155E" w:rsidRPr="00613B1C" w:rsidRDefault="00CC155E" w:rsidP="00B6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обобщать многообразие связей музыки и литературы.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Pr="00374D4E" w:rsidRDefault="00CC155E" w:rsidP="00DA3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Чудо музыки в  повестях </w:t>
            </w:r>
          </w:p>
          <w:p w:rsidR="00CC155E" w:rsidRPr="00D61824" w:rsidRDefault="00CC155E" w:rsidP="00DA3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24">
              <w:rPr>
                <w:rFonts w:ascii="Times New Roman" w:hAnsi="Times New Roman" w:cs="Times New Roman"/>
                <w:b/>
                <w:sz w:val="24"/>
                <w:szCs w:val="24"/>
              </w:rPr>
              <w:t>К. Паустовского.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E" w:rsidRPr="00613B1C" w:rsidRDefault="00CC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B1C">
              <w:rPr>
                <w:rFonts w:ascii="Times New Roman" w:hAnsi="Times New Roman"/>
                <w:sz w:val="24"/>
                <w:szCs w:val="24"/>
              </w:rPr>
              <w:t>Музыка – главный действующий герой рассказа  К. Паустовского «Старый повар»</w:t>
            </w:r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Струна», «Корзина с еловыми шишками».</w:t>
            </w:r>
          </w:p>
          <w:p w:rsidR="00CC155E" w:rsidRDefault="00CC155E">
            <w:pPr>
              <w:spacing w:after="0" w:line="240" w:lineRule="auto"/>
            </w:pPr>
            <w:r w:rsidRPr="00613B1C">
              <w:rPr>
                <w:rFonts w:ascii="Times New Roman" w:hAnsi="Times New Roman"/>
                <w:sz w:val="24"/>
                <w:szCs w:val="24"/>
              </w:rPr>
              <w:t xml:space="preserve"> Сила этой музыки имеет могучее преобразующее воздействие.</w:t>
            </w:r>
          </w:p>
          <w:p w:rsidR="00CC155E" w:rsidRDefault="00CC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BE9">
              <w:rPr>
                <w:rFonts w:ascii="Times New Roman" w:hAnsi="Times New Roman"/>
                <w:i/>
                <w:sz w:val="24"/>
                <w:szCs w:val="24"/>
              </w:rPr>
              <w:t xml:space="preserve">К. Паустовский </w:t>
            </w:r>
            <w:r w:rsidRPr="00411B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«Старый повар».  В. Моцарт. Симфония «Юпитер» (фрагмент 2-й части).</w:t>
            </w:r>
          </w:p>
          <w:p w:rsidR="00CC155E" w:rsidRPr="00411BE9" w:rsidRDefault="00CC155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Григ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елодия 1  части концерта </w:t>
            </w:r>
          </w:p>
          <w:p w:rsidR="00CC155E" w:rsidRPr="00613B1C" w:rsidRDefault="00CC155E" w:rsidP="00B6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Исследовать значение музыки для воплощения литературных образов и наоборот.</w:t>
            </w:r>
          </w:p>
          <w:p w:rsidR="00CC155E" w:rsidRPr="00613B1C" w:rsidRDefault="00CC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 xml:space="preserve"> Находить ассоциативные связи между художественными образами музыки и литературы</w:t>
            </w:r>
            <w:proofErr w:type="gramStart"/>
            <w:r w:rsidRPr="00613B1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C155E" w:rsidRPr="00613B1C" w:rsidRDefault="00CC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Анализировать и обобщать многообразие связей музыки и литературы.</w:t>
            </w:r>
          </w:p>
          <w:p w:rsidR="00CC155E" w:rsidRPr="00613B1C" w:rsidRDefault="00CC155E" w:rsidP="00B6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hAnsi="Times New Roman"/>
                <w:sz w:val="24"/>
                <w:szCs w:val="24"/>
              </w:rPr>
              <w:t>Анализировать  примеры преобразующего воздействия  музыки на человека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DA3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155E" w:rsidRPr="00613B1C" w:rsidTr="00CC155E">
        <w:trPr>
          <w:trHeight w:val="59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Pr="00CC1FA1" w:rsidRDefault="00CC155E" w:rsidP="00DA3B8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A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кинофильмах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Default="00CC155E" w:rsidP="0041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sz w:val="24"/>
                <w:szCs w:val="24"/>
              </w:rPr>
              <w:t>Показать значение музыки в кинофильмах. Песня, как фоновый материал и как характеристика героя.</w:t>
            </w:r>
          </w:p>
          <w:p w:rsidR="00CC155E" w:rsidRPr="006619F3" w:rsidRDefault="00CC155E" w:rsidP="00661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11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</w:t>
            </w:r>
            <w:proofErr w:type="spellStart"/>
            <w:r w:rsidRPr="00411BE9">
              <w:rPr>
                <w:rFonts w:ascii="Times New Roman" w:hAnsi="Times New Roman" w:cs="Times New Roman"/>
                <w:i/>
                <w:sz w:val="24"/>
                <w:szCs w:val="24"/>
              </w:rPr>
              <w:t>Роджерс</w:t>
            </w:r>
            <w:proofErr w:type="spellEnd"/>
            <w:r w:rsidRPr="00411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До-ре-ми» (фрагмент из 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«Звуки музыки», Г.Свиридов « Тройка» из кинофильма « Метель», Е.Крылатов « Колокола»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литературы и музыки.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развитием и сопоставлением образов на основе сходства и различия интонаций, музыкальных тем.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rPr>
          <w:trHeight w:val="9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8B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тем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Песня, романс, опера, балет, кантата  в единстве музыки и литературы. Великие  русские композиторы, художники и артисты – создатели  и исполнители литературных и музыкальных произведений. </w:t>
            </w:r>
          </w:p>
          <w:p w:rsidR="00CC155E" w:rsidRPr="00613B1C" w:rsidRDefault="00CC155E" w:rsidP="00EC2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и обобщать многообразие связей музыки, литературы и изобразительного искусства ((с учетом критери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ев, представленных в учебнике).</w:t>
            </w:r>
            <w:proofErr w:type="gramEnd"/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 интерпретировать содержание музыкальных произведений в пении.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сверстниками в процессе исполнения высокохудожественных произведений или их фрагментов.</w:t>
            </w:r>
          </w:p>
        </w:tc>
      </w:tr>
      <w:tr w:rsidR="00CC155E" w:rsidRPr="00613B1C" w:rsidTr="00CC155E">
        <w:trPr>
          <w:trHeight w:val="12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Можем ли мы увидеть музыку?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музыки и живописи через образное восприятие жизни.</w:t>
            </w:r>
          </w:p>
          <w:p w:rsidR="00CC155E" w:rsidRPr="009F61E8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В.Белый «Орленок», Н.Римский – корсаков «Три чуда»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Исследовать значение изобразительного искусства для воплощения музыкальных образов.</w:t>
            </w: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ассоциативные связи между художественными образами  музыки и другими видами искусства.</w:t>
            </w: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разные по смыслу музыкальные интонации (при прослушивании музыкальных произведений, в исполнении).</w:t>
            </w: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Ипмровизировать</w:t>
            </w:r>
            <w:proofErr w:type="spellEnd"/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, передавая в общих чертах характерные интонации заданного музыкального образа (танцевальная импровизация).</w:t>
            </w: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Творчески интерпретировать содержание музыкальных произведений в изобразительной деятельности.</w:t>
            </w: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4545F9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многообразие связей музыки и изобразительного искусства.</w:t>
            </w:r>
          </w:p>
          <w:p w:rsidR="00CC155E" w:rsidRPr="004545F9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ассоциативные связи между художественными образами музыки и другими видами искусства.</w:t>
            </w:r>
          </w:p>
          <w:p w:rsidR="00CC155E" w:rsidRPr="004545F9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характерные признаки видов </w:t>
            </w:r>
          </w:p>
          <w:p w:rsidR="00CC155E" w:rsidRPr="00934AAA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Воспринимать и сравнивать разнообразные по смыслу музыкальные интонации в процессе слушания музыки.</w:t>
            </w:r>
          </w:p>
          <w:p w:rsidR="00CC155E" w:rsidRPr="00934AAA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934AAA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934AAA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5.4pt;margin-top:13.1pt;width:300pt;height:1.5pt;flip:y;z-index:251675648" o:connectortype="straight"/>
              </w:pict>
            </w:r>
          </w:p>
          <w:p w:rsidR="00CC155E" w:rsidRPr="00934AAA" w:rsidRDefault="00CC155E" w:rsidP="00934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AAA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многообразие связей музыки и изобразительного искусства.</w:t>
            </w:r>
          </w:p>
          <w:p w:rsidR="00CC155E" w:rsidRPr="00934AAA" w:rsidRDefault="00CC155E" w:rsidP="00934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AAA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ассоциативные связи между художественными образами музыки и другими видами искусства.</w:t>
            </w:r>
          </w:p>
          <w:p w:rsidR="00CC155E" w:rsidRPr="00934AAA" w:rsidRDefault="00CC155E" w:rsidP="00934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характерные признаки видов </w:t>
            </w:r>
          </w:p>
          <w:p w:rsidR="00CC155E" w:rsidRPr="00934AAA" w:rsidRDefault="00CC155E" w:rsidP="00934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AAA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и сравнивать разнообразные по смыслу музыкальные интонации в процессе слушания музыки.</w:t>
            </w:r>
          </w:p>
          <w:p w:rsidR="00CC155E" w:rsidRPr="00934AAA" w:rsidRDefault="00CC155E" w:rsidP="0045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Музыка передает движение.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Разные виды искусства по- своему и независимо друг от друга воплощают одно и то же жизненное содержание.</w:t>
            </w:r>
          </w:p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1E8">
              <w:rPr>
                <w:rFonts w:ascii="Times New Roman" w:eastAsia="Calibri" w:hAnsi="Times New Roman" w:cs="Times New Roman"/>
                <w:sz w:val="24"/>
                <w:szCs w:val="24"/>
              </w:rPr>
              <w:t>К. Листов.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тачан</w:t>
            </w:r>
            <w:r w:rsidRPr="009F61E8">
              <w:rPr>
                <w:rFonts w:ascii="Times New Roman" w:eastAsia="Calibri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E" w:rsidRPr="004545F9" w:rsidRDefault="00CC155E" w:rsidP="007D1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4545F9" w:rsidRDefault="00CC155E" w:rsidP="00B6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Богатырские  образы в искусстве.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и изобразительное искусство разными путями идут к созданию одного и того же образа </w:t>
            </w: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( богатырского).</w:t>
            </w: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3517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силы и мощи русского народа в «</w:t>
            </w:r>
            <w:r w:rsidRPr="00DD35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Богатырской» симфонии А.Бородина и пьесе  М.Мусоргского  </w:t>
            </w:r>
          </w:p>
          <w:p w:rsidR="00CC155E" w:rsidRDefault="00CC155E" w:rsidP="000F47EB">
            <w:pPr>
              <w:spacing w:after="0" w:line="240" w:lineRule="auto"/>
            </w:pPr>
            <w:r w:rsidRPr="00DD35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«Богатырские ворота» из фортепианного цикла «Картинки с выставки».</w:t>
            </w:r>
          </w:p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 Никитин «Песня о ма</w:t>
            </w:r>
            <w:r w:rsidRPr="009F6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леньком трубаче».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Героические образы в искусстве.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0F47EB">
            <w:pPr>
              <w:spacing w:after="0" w:line="240" w:lineRule="auto"/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 разными путями идут к созданию одного и того же образа (героического).</w:t>
            </w:r>
          </w:p>
          <w:p w:rsidR="00CC155E" w:rsidRDefault="00CC155E" w:rsidP="009F61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С. Никитин «Песня о маленьком трубаче».Ария </w:t>
            </w:r>
            <w:r w:rsidRPr="009F6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Кутузова (из оперы «Война и мир»). </w:t>
            </w:r>
          </w:p>
          <w:p w:rsidR="00CC155E" w:rsidRPr="009F61E8" w:rsidRDefault="00CC155E" w:rsidP="009F61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 Глинка. Ария Сусанина  (из оперы «Иван Сусанин»).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Pr="00D43926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Прямая соединительная линия 1" o:spid="_x0000_s1037" style="position:absolute;left:0;text-align:left;z-index:251672576;visibility:visible" from="-4.15pt,5.7pt" to="85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BjFQIAAF8EAAAOAAAAZHJzL2Uyb0RvYy54bWysVEmO1DAU3SNxB8t7KkkzCKJK9aJbzYah&#10;xHAAt2NXWfIk213DDlgj1RG4AotGaqmBMyQ34vunKt0CJARi49h/eO//5+9MjzdGk5UIUTnb0GpS&#10;UiIsd62yi4a+fXN27zElMTHbMu2saOhWRHo8u3tnuva1OHJLp1sRCIDYWK99Q5cp+booIl8Kw+LE&#10;eWHBKV0wLMExLIo2sDWgG10cleWjYu1C64PjIkawng5OOkN8KQVPL6WMIhHdUKgt4RpwPc9rMZuy&#10;ehGYXyq+L4P9QxWGKQukI9QpS4xcBPULlFE8uOhkmnBnCiel4gJ7gG6q8qduXi+ZF9gLiBP9KFP8&#10;f7D8xWoeiGrh7iixzMAVdZ/6d/2u+9p97nekf9997750l91V96276j/A/rr/CPvs7K735h2pspJr&#10;H2sAPLHzsD9FPw9Zlo0MJn+hYbJB9bej+mKTCAdjVT24X5ZwSfzgK24SfYjpqXCG5E1DtbJZGFaz&#10;1bOYgAxCDyHZrG1eo9OqPVNa4yGPlDjRgawYDEPaVAigL8xz1w62Jw8zP44EmGFwBvPBChw4lxkE&#10;GW/hgy9zFlmCoWncpa0WQz2vhASZc5tIOwINFIxzYROKiEgQndMk1D4mln9O3MfnVIHD/zfJYwYy&#10;O5vGZKOsC79jzyIO4ssh/qDA0HeW4Ny1WxwHlAamGJXbv7j8TG6fMf3mvzD7AQAA//8DAFBLAwQU&#10;AAYACAAAACEAtQEcy94AAAAIAQAADwAAAGRycy9kb3ducmV2LnhtbEyPS0/DMBCE70j8B2uRuLVO&#10;wqMlxKkACfXAQ2pBOW/iJYkar63YbcO/xxUHOO7MaPabYjWZQRxo9L1lBek8AUHcWN1zq+Dz43m2&#10;BOEDssbBMin4Jg+r8vyswFzbI2/osA2tiCXsc1TQheByKX3TkUE/t444el92NBjiObZSj3iM5WaQ&#10;WZLcSoM9xw8dOnrqqNlt90bBo6undaWrt5Ctb17eN7vM3b1WSl1eTA/3IAJN4S8MJ/yIDmVkqu2e&#10;tReDgtnyKiajnl6DOPmLdAGi/hVkWcj/A8ofAAAA//8DAFBLAQItABQABgAIAAAAIQC2gziS/gAA&#10;AOEBAAATAAAAAAAAAAAAAAAAAAAAAABbQ29udGVudF9UeXBlc10ueG1sUEsBAi0AFAAGAAgAAAAh&#10;ADj9If/WAAAAlAEAAAsAAAAAAAAAAAAAAAAALwEAAF9yZWxzLy5yZWxzUEsBAi0AFAAGAAgAAAAh&#10;ADF24GMVAgAAXwQAAA4AAAAAAAAAAAAAAAAALgIAAGRycy9lMm9Eb2MueG1sUEsBAi0AFAAGAAgA&#10;AAAhALUBHMveAAAACAEAAA8AAAAAAAAAAAAAAAAAbwQAAGRycy9kb3ducmV2LnhtbFBLBQYAAAAA&#10;BAAEAPMAAAB6BQAAAAA=&#10;" strokecolor="#0d0d0d [3069]"/>
              </w:pict>
            </w:r>
          </w:p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Pr="00D43926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Прямая соединительная линия 2" o:spid="_x0000_s1038" style="position:absolute;left:0;text-align:left;z-index:251673600;visibility:visible" from="-4.15pt,5.55pt" to="8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cT+gEAACUEAAAOAAAAZHJzL2Uyb0RvYy54bWysU0uO1DAQ3SNxB8t7OkmDEIo6PYsZDRsE&#10;LT4H8Dh2x5J/sk0nvQPWSH0ErsACpJFm4AzJjSg76fQIkBCIjVPlqveq6rmyOuuURDvmvDC6wsUi&#10;x4hpamqhtxV+8/rywROMfCC6JtJoVuE98/hsff/eqrUlW5rGyJo5BCTal62tcBOCLbPM04Yp4hfG&#10;Mg1BbpwiAVy3zWpHWmBXMlvm+eOsNa62zlDmPdxejEG8TvycMxpecO5ZQLLC0FtIp0vnVTyz9YqU&#10;W0dsI+jUBvmHLhQRGorOVBckEPTWiV+olKDOeMPDghqVGc4FZWkGmKbIf5rmVUMsS7OAON7OMvn/&#10;R0uf7zYOibrCS4w0UfBE/afh3XDob/vPwwEN7/vv/df+S3/df+uvhw9g3wwfwY7B/ma6PqBlVLK1&#10;vgTCc71xk+ftxkVZOu5U/MLAqEvq72f1WRcQhcuiePQwz+GR6DGWnYDW+fCUGYWiUWEpdBSGlGT3&#10;zAcoBqnHlHgtdTy9kaK+FFImJ64UO5cO7QgsQ+iK2DLg7mSBF5FZHGRsPVlhL9nI+pJxECs2m6qn&#10;NT1xEkqZDkdeqSE7wjh0MAPzPwOn/AhlaYX/BjwjUmWjwwxWQhv3u+onKfiYf1RgnDtKcGXqfXrU&#10;JA3sYlJu+m/ist/1E/z0d69/AAAA//8DAFBLAwQUAAYACAAAACEAWRdIjd0AAAAIAQAADwAAAGRy&#10;cy9kb3ducmV2LnhtbEyPwW7CMBBE75X4B2uRegMnbQVRGgehqr1UvSRwoDcTL3FEvA6xQ9K/r1EP&#10;5bgzo9k32WYyLbti7xpLAuJlBAypsqqhWsB+97FIgDkvScnWEgr4QQebfPaQyVTZkQq8lr5moYRc&#10;KgVo77uUc1dpNNItbYcUvJPtjfTh7GuuejmGctPypyhacSMbCh+07PBNY3UuByPg8/Ll9i+r4r04&#10;XJJy/D4NurYoxON82r4C8zj5/zDc8AM65IHpaAdSjrUCFslzSAY9joHd/HW8Bnb8E3ie8fsB+S8A&#10;AAD//wMAUEsBAi0AFAAGAAgAAAAhALaDOJL+AAAA4QEAABMAAAAAAAAAAAAAAAAAAAAAAFtDb250&#10;ZW50X1R5cGVzXS54bWxQSwECLQAUAAYACAAAACEAOP0h/9YAAACUAQAACwAAAAAAAAAAAAAAAAAv&#10;AQAAX3JlbHMvLnJlbHNQSwECLQAUAAYACAAAACEApt3HE/oBAAAlBAAADgAAAAAAAAAAAAAAAAAu&#10;AgAAZHJzL2Uyb0RvYy54bWxQSwECLQAUAAYACAAAACEAWRdIjd0AAAAIAQAADwAAAAAAAAAAAAAA&#10;AABUBAAAZHJzL2Rvd25yZXYueG1sUEsFBgAAAAAEAAQA8wAAAF4FAAAAAA==&#10;" strokecolor="black [3213]"/>
              </w:pic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jc w:val="center"/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портрет.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9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представлений о многогранности связей музыки и живописи: музыка изображает душевный мир, переживания героев.</w:t>
            </w:r>
          </w:p>
          <w:p w:rsidR="00CC155E" w:rsidRPr="0041664E" w:rsidRDefault="00CC155E" w:rsidP="00AF49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4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характера человека в изображении и в музыке (на примере сравнения образов </w:t>
            </w:r>
            <w:proofErr w:type="spellStart"/>
            <w:r w:rsidRPr="00AF49DE">
              <w:rPr>
                <w:rFonts w:ascii="Times New Roman" w:eastAsia="Calibri" w:hAnsi="Times New Roman" w:cs="Times New Roman"/>
                <w:sz w:val="24"/>
                <w:szCs w:val="24"/>
              </w:rPr>
              <w:t>ПротодъяконаИ.Репина</w:t>
            </w:r>
            <w:proofErr w:type="spellEnd"/>
            <w:r w:rsidRPr="00AF4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49DE">
              <w:rPr>
                <w:rFonts w:ascii="Times New Roman" w:eastAsia="Calibri" w:hAnsi="Times New Roman" w:cs="Times New Roman"/>
                <w:sz w:val="24"/>
                <w:szCs w:val="24"/>
              </w:rPr>
              <w:t>Варлаама</w:t>
            </w:r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</w:t>
            </w:r>
            <w:proofErr w:type="spellEnd"/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оперы «Борис Годунов» М.Мусоргского).</w:t>
            </w:r>
          </w:p>
          <w:p w:rsidR="00CC155E" w:rsidRDefault="00CC155E" w:rsidP="00AF4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D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изображение внешнего и внутреннего облика персонажа</w:t>
            </w:r>
          </w:p>
          <w:p w:rsidR="00CC155E" w:rsidRPr="0041664E" w:rsidRDefault="00CC155E" w:rsidP="00AF49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примере пьесы «</w:t>
            </w:r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пещере горного короля» из </w:t>
            </w:r>
            <w:proofErr w:type="gramEnd"/>
          </w:p>
          <w:p w:rsidR="00CC155E" w:rsidRPr="0041664E" w:rsidRDefault="00CC155E" w:rsidP="00AF49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фортепианного цикла  «Картинки с выставки» М.Мусоргского).</w:t>
            </w:r>
          </w:p>
          <w:p w:rsidR="00CC155E" w:rsidRPr="004545F9" w:rsidRDefault="00CC155E" w:rsidP="00AF4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4545F9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CC155E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-19.15pt;margin-top:13.05pt;width:223.5pt;height:.05pt;z-index:251674624" o:connectortype="straight"/>
              </w:pic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Картины природы в музыке.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41664E" w:rsidRDefault="00CC155E" w:rsidP="00FC06D7">
            <w:pPr>
              <w:spacing w:after="0" w:line="240" w:lineRule="auto"/>
              <w:rPr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зобразительное искусство способно рождать музыкальные звучания (образные, жанровые параллели). Поэтический пейзаж и пейзаж музыкальный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.Пушкин</w:t>
            </w:r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«Зимняя дорога»,</w:t>
            </w:r>
          </w:p>
          <w:p w:rsidR="00CC155E" w:rsidRPr="0041664E" w:rsidRDefault="00CC155E" w:rsidP="00FC06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 Мусоргский</w:t>
            </w:r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«Рассвет на Москв</w:t>
            </w:r>
            <w:proofErr w:type="gramStart"/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оперы «</w:t>
            </w:r>
            <w:proofErr w:type="spellStart"/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Хованщина</w:t>
            </w:r>
            <w:proofErr w:type="spellEnd"/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»).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значение изобразительного искусства  для воплощения музыкальных образов.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музыки и другими видами искусства.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многообразие связей музыки, литературы и изобразительного искусства.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характерные особенности музыкального языка и передавать их в исполнении.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 – сестра живописи».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 представление о взаимосвязи музыки и изобразительного искусства.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1.Анализировать многообразие связей музыки и изобразительного искусства.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2.Воспринимать и выявлять внутренние связи между музыкой и изобразительным искусством.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3.Рассуждать об общности и различии «планов содержания и выражения» (с учетом критериев,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представленных в учебнике).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4.Понимать специфику деятельности композитора и художника на основе соотнесения средств художественной выразительности музыки и живописи (с учетом критериев, представленных в учебнике и Дневнике музыкальных наблюдений).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Можем ли мы услышать живопись?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BC3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>Одухотворенность природы в произведениях искусства. Черты общности и отличия в воплощении пейзажа в изобразительном искусстве и 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ыкальном я</w:t>
            </w: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зыке. </w:t>
            </w:r>
          </w:p>
          <w:p w:rsidR="00CC155E" w:rsidRPr="00613B1C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Ростовские звоны. Русская народная песня «Вечерний звон».  Русская народная песня «Вниз по матушке, по Волге».</w:t>
            </w:r>
            <w:r>
              <w:t xml:space="preserve"> «</w:t>
            </w:r>
            <w:r w:rsidRPr="00CB6C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 река ли моя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реченька»</w:t>
            </w:r>
            <w:r w:rsidRPr="00CB6C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Русская народная песня.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124B63" w:rsidRDefault="00CC155E" w:rsidP="0012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многообразие связей музыки и изобразительного искусства.</w:t>
            </w:r>
          </w:p>
          <w:p w:rsidR="00CC155E" w:rsidRPr="00124B63" w:rsidRDefault="00CC155E" w:rsidP="0012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CC155E" w:rsidRPr="00124B63" w:rsidRDefault="00CC155E" w:rsidP="0012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подбирать сходные поэтические и живописные произведения к изучаемой теме.</w:t>
            </w:r>
          </w:p>
          <w:p w:rsidR="00CC155E" w:rsidRPr="00124B63" w:rsidRDefault="00CC155E" w:rsidP="0012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образовательные ресурсы Интернет для поиска художественных произведений к изучаемой теме.</w:t>
            </w:r>
          </w:p>
          <w:p w:rsidR="00CC155E" w:rsidRPr="00124B63" w:rsidRDefault="00CC155E" w:rsidP="0012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Импровизировать, передавая характерные интонации заданного музыкального образа</w:t>
            </w:r>
          </w:p>
          <w:p w:rsidR="00CC155E" w:rsidRPr="00613B1C" w:rsidRDefault="00CC155E" w:rsidP="0012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eastAsia="Calibri" w:hAnsi="Times New Roman" w:cs="Times New Roman"/>
                <w:sz w:val="24"/>
                <w:szCs w:val="24"/>
              </w:rPr>
              <w:t>(вокально – танцевальная импровизация).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краски.</w:t>
            </w: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музыки есть свои краски</w:t>
            </w:r>
          </w:p>
          <w:p w:rsidR="00CC155E" w:rsidRDefault="00CC155E" w:rsidP="000F47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средства и приемы выразительности): тембр, звучность, ритм, оттенки и т.д.</w:t>
            </w: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М. Равель «Хабанера».Я. Френкель. Вступление к </w:t>
            </w:r>
            <w:proofErr w:type="gramStart"/>
            <w:r w:rsidRPr="00A37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37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/ф «Новые приключения Неуловимых».  </w:t>
            </w:r>
          </w:p>
          <w:p w:rsidR="00CC155E" w:rsidRPr="00A375BA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-4.45pt;margin-top:.45pt;width:408.75pt;height:2.25pt;z-index:251676672" o:connectortype="straight"/>
              </w:pict>
            </w:r>
          </w:p>
          <w:p w:rsidR="00CC155E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Импрессионизм в искусстве (выдающиеся представители в области живописи и музыки; эстетика импрессионизма; характерные стилевые особенности). «Музыкальные краски» в </w:t>
            </w:r>
            <w:r w:rsidRPr="0041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пьесе «Игра воды» М.Равеля.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Воплощение пространства,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стихии воздуха в </w:t>
            </w:r>
            <w:r w:rsidRPr="00DD35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оркестровом ноктюрне К. Дебюсси «Облака».</w:t>
            </w:r>
          </w:p>
          <w:p w:rsidR="00CC155E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613B1C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значение изобразительного искусства для воплощения музыкальных образов.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изобразительного  искусства.</w:t>
            </w: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внутренние связи между музыкой и изобразительным  искусством.</w:t>
            </w: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5BA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х</w:t>
            </w:r>
            <w:bookmarkStart w:id="0" w:name="_GoBack"/>
            <w:bookmarkEnd w:id="0"/>
            <w:r w:rsidRPr="00A375BA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арактерные черты музыкального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живописного </w:t>
            </w:r>
            <w:r w:rsidRPr="00A3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импрессионизма   и называть его основных представителей.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«Музыкальные краски» в произведениях ком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позиторов – импрессионистов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B474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«Музыкальная живопись и живописная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997B08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C6E">
              <w:rPr>
                <w:rFonts w:ascii="Times New Roman" w:eastAsia="Calibri" w:hAnsi="Times New Roman" w:cs="Times New Roman"/>
                <w:sz w:val="24"/>
                <w:szCs w:val="24"/>
              </w:rPr>
              <w:t>Пейзаж в музыке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поэзии и живописи</w:t>
            </w:r>
            <w:r w:rsidRPr="00CB6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Pr="00997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 Дебюсси «Лунный свет».</w:t>
            </w:r>
          </w:p>
          <w:p w:rsidR="00CC155E" w:rsidRPr="00997B08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А.Журбин</w:t>
            </w:r>
          </w:p>
          <w:p w:rsidR="00CC155E" w:rsidRPr="00997B08" w:rsidRDefault="00CC155E" w:rsidP="00CB6C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 Планета детства»</w:t>
            </w:r>
          </w:p>
          <w:p w:rsidR="00CC155E" w:rsidRPr="00613B1C" w:rsidRDefault="00CC155E" w:rsidP="00DD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значение литературы и изобразительного искусства для воплощения музыкальных образов.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музыки и другими видами искусства.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Рассуждать об общности и различии выразительных средств музыки, литературы, изобразительного искусства.</w:t>
            </w:r>
          </w:p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специфику деятельности композитора, поэта и художника на основе </w:t>
            </w:r>
            <w:proofErr w:type="spellStart"/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взаимодополнения</w:t>
            </w:r>
            <w:proofErr w:type="spellEnd"/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выразительности.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5E" w:rsidRDefault="00CC155E" w:rsidP="000F47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скрыватьособенности музыкального воплощения поэтических текстов.</w:t>
            </w:r>
          </w:p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61F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значение народного творчества в сохранении и развитии общей культуры народа.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Многокрасочность и национальный колорит музыкальной картины.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9676F" w:rsidRDefault="00CC155E" w:rsidP="00997B08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музыке и  живописи множество контрастных деталей соединяются в единое целое.И. </w:t>
            </w:r>
            <w:r w:rsidRPr="00696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Стравинский «Петрушка» (1 </w:t>
            </w:r>
            <w:r w:rsidRPr="00696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картина 1-й части балета).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B474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Вечная тема в искусстве.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иконописи и музыки; воплощение образа матери в светском и духовном искусстве.</w:t>
            </w:r>
          </w:p>
          <w:p w:rsidR="00CC155E" w:rsidRPr="00617C0B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 «</w:t>
            </w:r>
            <w:r w:rsidRPr="00617C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AveMaria</w:t>
            </w:r>
            <w:r w:rsidRPr="0061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С.Рахманинов « Всенощное бдение», Е. </w:t>
            </w:r>
            <w:proofErr w:type="spellStart"/>
            <w:r w:rsidRPr="0061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Матусовский</w:t>
            </w:r>
            <w:proofErr w:type="spellEnd"/>
          </w:p>
          <w:p w:rsidR="00CC155E" w:rsidRPr="00617C0B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 чего начинается Родина»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DD3517" w:rsidRDefault="00CC155E" w:rsidP="00DD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D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музыки и другими видами искусства.</w:t>
            </w:r>
          </w:p>
          <w:p w:rsidR="00CC155E" w:rsidRPr="00DD3517" w:rsidRDefault="00CC155E" w:rsidP="00DD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D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 интерпретировать </w:t>
            </w:r>
          </w:p>
          <w:p w:rsidR="00CC155E" w:rsidRPr="00613B1C" w:rsidRDefault="00CC155E" w:rsidP="00DD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1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музыкальных произведений в пении, изобразительной деятельности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B474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Настроение картины и музыки.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CD061F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1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Сказочные темы и сюжеты в музыке. Роль изобразительности в музыкальных сказках. Танец красок и бликов в </w:t>
            </w:r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«Пляске златоперых и </w:t>
            </w:r>
            <w:proofErr w:type="spellStart"/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сереброчешуйных</w:t>
            </w:r>
            <w:proofErr w:type="spellEnd"/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рыбок» из оперы «Садко» Н.Римского – </w:t>
            </w:r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Корсакова. </w:t>
            </w:r>
            <w:r w:rsidRPr="006619F3">
              <w:rPr>
                <w:rFonts w:ascii="Times New Roman" w:eastAsia="Calibri" w:hAnsi="Times New Roman" w:cs="Times New Roman"/>
                <w:sz w:val="24"/>
                <w:szCs w:val="24"/>
              </w:rPr>
              <w:t>Картина рождественского праздника в балете «</w:t>
            </w:r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Щелкунчик» П.Чайковского.</w:t>
            </w:r>
          </w:p>
          <w:p w:rsidR="00CC155E" w:rsidRPr="00CD061F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С.Никитин, стихи </w:t>
            </w:r>
            <w:proofErr w:type="spellStart"/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Ю.Мориц</w:t>
            </w:r>
            <w:proofErr w:type="spellEnd"/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C155E" w:rsidRPr="00613B1C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«Сказка по лесу идет» (пение)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619F3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Анализировать многообразие связей музыки и изобразительного искусства.</w:t>
            </w:r>
          </w:p>
          <w:p w:rsidR="00CC155E" w:rsidRPr="006619F3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F3">
              <w:rPr>
                <w:rFonts w:ascii="Times New Roman" w:eastAsia="Calibri" w:hAnsi="Times New Roman" w:cs="Times New Roman"/>
                <w:sz w:val="24"/>
                <w:szCs w:val="24"/>
              </w:rPr>
              <w:t>-  Находить ассоциативные связи между художественными образами музыки и другими видами искусства.</w:t>
            </w:r>
          </w:p>
          <w:p w:rsidR="00CC155E" w:rsidRPr="006619F3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F3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музыкальное произведение с точки зрения единства содержания и выражения.</w:t>
            </w:r>
          </w:p>
          <w:p w:rsidR="00CC155E" w:rsidRPr="00613B1C" w:rsidRDefault="00CC155E" w:rsidP="00661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Понимать стилевые черты русской классической </w:t>
            </w:r>
            <w:r w:rsidRPr="00661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музыкальной школы (с учетом критериев, представленных в учебнике).</w:t>
            </w:r>
          </w:p>
        </w:tc>
      </w:tr>
      <w:tr w:rsidR="00CC155E" w:rsidRPr="00613B1C" w:rsidTr="00CC155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Pr="000D4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E" w:rsidRPr="00613B1C" w:rsidRDefault="00CC155E" w:rsidP="007D6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Взаимосвязь музыки, литературы и живописи.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Обобщение тем года.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0F4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Музыка, литература и живопись обогащают и преобразуют друг друга. Облагораживающее воздействие искусства на душу человека. Нравственные цели искусства.</w:t>
            </w:r>
            <w:r w:rsidRPr="00A37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Фрагменты музыкальных произведений для слушания (задания викторины), исполнение изученных песен (по желанию).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E" w:rsidRPr="00613B1C" w:rsidRDefault="00CC155E" w:rsidP="00CF3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характерные признаки видов искусства (с учетом критериев, представленных в учебнике).</w:t>
            </w:r>
          </w:p>
          <w:p w:rsidR="00CC155E" w:rsidRPr="00613B1C" w:rsidRDefault="00CC155E" w:rsidP="00CF3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специфику деятельности композитора, поэта и художника (с учетом критериев, представленных в учебнике).</w:t>
            </w:r>
          </w:p>
          <w:p w:rsidR="00CC155E" w:rsidRPr="00613B1C" w:rsidRDefault="00CC155E" w:rsidP="00CF3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преобразующего влияния музыки (в рамках главной темы года).</w:t>
            </w:r>
          </w:p>
          <w:p w:rsidR="00CC155E" w:rsidRDefault="00CC155E" w:rsidP="00BC3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специальными музыкальными термина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в пределах изучаемого курса.</w:t>
            </w:r>
          </w:p>
          <w:p w:rsidR="00CC155E" w:rsidRPr="00613B1C" w:rsidRDefault="00CC155E" w:rsidP="00BC3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проявить знания, умения и навыки в образовательной области «Искусство» (музыка); полученные в процессе обучения за курс 5 класса.</w:t>
            </w:r>
            <w:r w:rsidRPr="00613B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391971" w:rsidRDefault="00391971"/>
    <w:sectPr w:rsidR="00391971" w:rsidSect="000F4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A9A"/>
    <w:multiLevelType w:val="hybridMultilevel"/>
    <w:tmpl w:val="8B8A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472D"/>
    <w:multiLevelType w:val="hybridMultilevel"/>
    <w:tmpl w:val="AE7C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61C0"/>
    <w:multiLevelType w:val="hybridMultilevel"/>
    <w:tmpl w:val="930A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13821"/>
    <w:multiLevelType w:val="hybridMultilevel"/>
    <w:tmpl w:val="2C24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EB"/>
    <w:rsid w:val="000D4D47"/>
    <w:rsid w:val="000F440D"/>
    <w:rsid w:val="000F47EB"/>
    <w:rsid w:val="00124B63"/>
    <w:rsid w:val="00154394"/>
    <w:rsid w:val="001D727E"/>
    <w:rsid w:val="002310DE"/>
    <w:rsid w:val="00260F19"/>
    <w:rsid w:val="00374D4E"/>
    <w:rsid w:val="00391971"/>
    <w:rsid w:val="003A2125"/>
    <w:rsid w:val="003D3547"/>
    <w:rsid w:val="00411BE9"/>
    <w:rsid w:val="0041664E"/>
    <w:rsid w:val="004545F9"/>
    <w:rsid w:val="00613B1C"/>
    <w:rsid w:val="00617C0B"/>
    <w:rsid w:val="006619F3"/>
    <w:rsid w:val="0069676F"/>
    <w:rsid w:val="0072197F"/>
    <w:rsid w:val="0073135F"/>
    <w:rsid w:val="007D1011"/>
    <w:rsid w:val="007D6469"/>
    <w:rsid w:val="00817306"/>
    <w:rsid w:val="00872C68"/>
    <w:rsid w:val="00880A16"/>
    <w:rsid w:val="008B7BA9"/>
    <w:rsid w:val="00934AAA"/>
    <w:rsid w:val="00997B08"/>
    <w:rsid w:val="009F61E8"/>
    <w:rsid w:val="00A33939"/>
    <w:rsid w:val="00A359A5"/>
    <w:rsid w:val="00A375BA"/>
    <w:rsid w:val="00AF49DE"/>
    <w:rsid w:val="00B4741A"/>
    <w:rsid w:val="00B65232"/>
    <w:rsid w:val="00BC31F6"/>
    <w:rsid w:val="00CB6C6E"/>
    <w:rsid w:val="00CC155E"/>
    <w:rsid w:val="00CC1FA1"/>
    <w:rsid w:val="00CD061F"/>
    <w:rsid w:val="00CE674A"/>
    <w:rsid w:val="00CF30ED"/>
    <w:rsid w:val="00D43926"/>
    <w:rsid w:val="00D51CD4"/>
    <w:rsid w:val="00D61824"/>
    <w:rsid w:val="00D9064E"/>
    <w:rsid w:val="00DA3B8C"/>
    <w:rsid w:val="00DD3517"/>
    <w:rsid w:val="00EC2DAE"/>
    <w:rsid w:val="00F138B3"/>
    <w:rsid w:val="00F206B5"/>
    <w:rsid w:val="00FA08E8"/>
    <w:rsid w:val="00FC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  <o:r id="V:Rule7" type="connector" idref="#_x0000_s1035"/>
        <o:r id="V:Rule8" type="connector" idref="#_x0000_s1034"/>
        <o:r id="V:Rule9" type="connector" idref="#_x0000_s1036"/>
        <o:r id="V:Rule10" type="connector" idref="#_x0000_s1040"/>
        <o:r id="V:Rule11" type="connector" idref="#_x0000_s1039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B5"/>
  </w:style>
  <w:style w:type="paragraph" w:styleId="1">
    <w:name w:val="heading 1"/>
    <w:basedOn w:val="a"/>
    <w:next w:val="a"/>
    <w:link w:val="10"/>
    <w:uiPriority w:val="9"/>
    <w:qFormat/>
    <w:rsid w:val="000F47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7E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7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F47EB"/>
  </w:style>
  <w:style w:type="character" w:styleId="a3">
    <w:name w:val="Hyperlink"/>
    <w:uiPriority w:val="99"/>
    <w:semiHidden/>
    <w:unhideWhenUsed/>
    <w:rsid w:val="000F4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7E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0F47EB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0F47EB"/>
    <w:pPr>
      <w:spacing w:after="100"/>
      <w:ind w:left="220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F47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F47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47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F47E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0F47E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47E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0F47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7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7EB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F47E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0F47EB"/>
    <w:pPr>
      <w:outlineLvl w:val="9"/>
    </w:pPr>
  </w:style>
  <w:style w:type="character" w:customStyle="1" w:styleId="14">
    <w:name w:val="Основной текст (14)_"/>
    <w:link w:val="141"/>
    <w:locked/>
    <w:rsid w:val="000F47E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F47E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Default">
    <w:name w:val="Default"/>
    <w:rsid w:val="000F47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97">
    <w:name w:val="Основной текст (14)97"/>
    <w:rsid w:val="000F47E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0F47E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0F47E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0F47EB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d">
    <w:name w:val="Table Grid"/>
    <w:basedOn w:val="a1"/>
    <w:uiPriority w:val="59"/>
    <w:rsid w:val="000F4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7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7E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7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F47EB"/>
  </w:style>
  <w:style w:type="character" w:styleId="a3">
    <w:name w:val="Hyperlink"/>
    <w:uiPriority w:val="99"/>
    <w:semiHidden/>
    <w:unhideWhenUsed/>
    <w:rsid w:val="000F4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7E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0F47EB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0F47EB"/>
    <w:pPr>
      <w:spacing w:after="100"/>
      <w:ind w:left="220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F47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F47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47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F47E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0F47E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47E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0F47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7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7EB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F47E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0F47EB"/>
    <w:pPr>
      <w:outlineLvl w:val="9"/>
    </w:pPr>
  </w:style>
  <w:style w:type="character" w:customStyle="1" w:styleId="14">
    <w:name w:val="Основной текст (14)_"/>
    <w:link w:val="141"/>
    <w:locked/>
    <w:rsid w:val="000F47E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F47E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Default">
    <w:name w:val="Default"/>
    <w:rsid w:val="000F47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97">
    <w:name w:val="Основной текст (14)97"/>
    <w:rsid w:val="000F47E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0F47E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0F47E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0F47EB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d">
    <w:name w:val="Table Grid"/>
    <w:basedOn w:val="a1"/>
    <w:uiPriority w:val="59"/>
    <w:rsid w:val="000F4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08E0-0617-4F52-A91E-7B5355D6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15</cp:revision>
  <dcterms:created xsi:type="dcterms:W3CDTF">2014-09-29T16:50:00Z</dcterms:created>
  <dcterms:modified xsi:type="dcterms:W3CDTF">2014-12-24T06:38:00Z</dcterms:modified>
</cp:coreProperties>
</file>